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D7B8" w14:textId="77777777" w:rsidR="00856FD5" w:rsidRPr="00A94CA2" w:rsidRDefault="00856FD5" w:rsidP="004412E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7BF84AF" w14:textId="4C03E828" w:rsidR="004412E0" w:rsidRDefault="004412E0" w:rsidP="00F011C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94CA2">
        <w:rPr>
          <w:rFonts w:ascii="Arial Narrow" w:hAnsi="Arial Narrow" w:cs="Arial"/>
          <w:b/>
          <w:sz w:val="24"/>
          <w:szCs w:val="24"/>
        </w:rPr>
        <w:t>О компании</w:t>
      </w:r>
    </w:p>
    <w:p w14:paraId="4CEE1176" w14:textId="77777777" w:rsidR="00911F3E" w:rsidRPr="00A94CA2" w:rsidRDefault="00911F3E" w:rsidP="00F011C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9521B6B" w14:textId="77777777" w:rsidR="004412E0" w:rsidRPr="00A94CA2" w:rsidRDefault="004412E0" w:rsidP="004412E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DF2BCA7" w14:textId="77777777" w:rsidR="004412E0" w:rsidRPr="00A94CA2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 xml:space="preserve">ООО «ПРОМИРА» действует на белорусском энергетическом рынке с 2011 года, при этом в последнее время участвует в реализации международных проектов как на территории Республики Беларусь, так и за ее рубежом. </w:t>
      </w:r>
    </w:p>
    <w:p w14:paraId="343C11E9" w14:textId="6420A7EB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53D6CA39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7F87D6CE" w14:textId="77777777" w:rsidR="004412E0" w:rsidRPr="00A94CA2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Мы осуществляем комплекс работ по изготовлению и вводу в эксплуатацию энергетического оборудования низкого и среднего напряжения любой сложности. Мы предлагаем услуги от подготовки проекта, его технической разработки и реализации, до обеспечения сервисом.</w:t>
      </w:r>
    </w:p>
    <w:p w14:paraId="1948A1C3" w14:textId="7218BD1A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3A1B8AD4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1272724F" w14:textId="4DA9AE92" w:rsidR="004412E0" w:rsidRDefault="004412E0" w:rsidP="004412E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 Narrow" w:hAnsi="Arial Narrow" w:cs="Tahoma"/>
        </w:rPr>
      </w:pPr>
      <w:r w:rsidRPr="00A94CA2">
        <w:rPr>
          <w:rFonts w:ascii="Arial Narrow" w:hAnsi="Arial Narrow" w:cs="Tahoma"/>
        </w:rPr>
        <w:t>Нашей целью является удовлетворение потребностей Клиентов в сфере производства и поставки высококачественного электрооборудования при условии минимальных инвестиционных и производственных вложений. Профессиональное обслуживание, соблюдение законов, чёткая логистика, партнёрские отношения с Клиентами, Поставщиками и Сотрудниками — это основа нашей деятельности.</w:t>
      </w:r>
    </w:p>
    <w:p w14:paraId="019B02CA" w14:textId="77777777" w:rsidR="00911F3E" w:rsidRPr="00A94CA2" w:rsidRDefault="00911F3E" w:rsidP="004412E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 Narrow" w:hAnsi="Arial Narrow" w:cs="Tahoma"/>
        </w:rPr>
      </w:pPr>
    </w:p>
    <w:p w14:paraId="4B980A94" w14:textId="77777777" w:rsidR="004412E0" w:rsidRPr="00A94CA2" w:rsidRDefault="004412E0" w:rsidP="004412E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 Narrow" w:hAnsi="Arial Narrow" w:cs="Tahoma"/>
        </w:rPr>
      </w:pPr>
    </w:p>
    <w:p w14:paraId="22DAAD5A" w14:textId="32C6BA81" w:rsidR="004412E0" w:rsidRDefault="004412E0" w:rsidP="004412E0">
      <w:pPr>
        <w:spacing w:after="0" w:line="240" w:lineRule="auto"/>
        <w:ind w:firstLine="425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Мы постоянно стремимся к повышению уровня услуг и квалификации персонала. Это - гарантия качества на этапах конструирования, производства, продажи и сервиса.</w:t>
      </w:r>
    </w:p>
    <w:p w14:paraId="0CEDA668" w14:textId="77777777" w:rsidR="00911F3E" w:rsidRPr="00A94CA2" w:rsidRDefault="00911F3E" w:rsidP="004412E0">
      <w:pPr>
        <w:spacing w:after="0" w:line="240" w:lineRule="auto"/>
        <w:ind w:firstLine="425"/>
        <w:jc w:val="both"/>
        <w:rPr>
          <w:rFonts w:ascii="Arial Narrow" w:hAnsi="Arial Narrow"/>
          <w:sz w:val="24"/>
          <w:szCs w:val="24"/>
        </w:rPr>
      </w:pPr>
    </w:p>
    <w:p w14:paraId="3A392A84" w14:textId="77777777" w:rsidR="004412E0" w:rsidRPr="00A94CA2" w:rsidRDefault="004412E0" w:rsidP="004412E0">
      <w:pPr>
        <w:spacing w:after="0" w:line="240" w:lineRule="auto"/>
        <w:ind w:firstLine="425"/>
        <w:jc w:val="both"/>
        <w:rPr>
          <w:rFonts w:ascii="Arial Narrow" w:hAnsi="Arial Narrow"/>
          <w:sz w:val="24"/>
          <w:szCs w:val="24"/>
        </w:rPr>
      </w:pPr>
    </w:p>
    <w:p w14:paraId="3E20D51B" w14:textId="77777777" w:rsidR="004412E0" w:rsidRPr="00A94CA2" w:rsidRDefault="004412E0" w:rsidP="004412E0">
      <w:pPr>
        <w:spacing w:after="0" w:line="240" w:lineRule="auto"/>
        <w:ind w:firstLine="425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Комплексный подход ООО «ПРОМИРА» включает:</w:t>
      </w:r>
    </w:p>
    <w:p w14:paraId="0C9C4DC5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Консультации;</w:t>
      </w:r>
      <w:r w:rsidRPr="00A94CA2">
        <w:rPr>
          <w:rFonts w:ascii="Arial Narrow" w:hAnsi="Arial Narrow"/>
          <w:b/>
          <w:sz w:val="24"/>
          <w:szCs w:val="24"/>
        </w:rPr>
        <w:t xml:space="preserve"> </w:t>
      </w:r>
    </w:p>
    <w:p w14:paraId="636033B0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Инжиниринг;</w:t>
      </w:r>
    </w:p>
    <w:p w14:paraId="7CABDED2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Поставки;</w:t>
      </w:r>
    </w:p>
    <w:p w14:paraId="6890101A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Монтаж;</w:t>
      </w:r>
    </w:p>
    <w:p w14:paraId="79C6B259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Контроль;</w:t>
      </w:r>
    </w:p>
    <w:p w14:paraId="56B4F8AA" w14:textId="77777777" w:rsidR="004412E0" w:rsidRPr="00A94CA2" w:rsidRDefault="004412E0" w:rsidP="004412E0">
      <w:pPr>
        <w:pStyle w:val="af2"/>
        <w:numPr>
          <w:ilvl w:val="0"/>
          <w:numId w:val="10"/>
        </w:numPr>
        <w:rPr>
          <w:rFonts w:ascii="Arial Narrow" w:hAnsi="Arial Narrow" w:cs="Tahoma"/>
          <w:sz w:val="24"/>
          <w:szCs w:val="24"/>
          <w:lang w:val="ru-RU"/>
        </w:rPr>
      </w:pPr>
      <w:r w:rsidRPr="00A94CA2">
        <w:rPr>
          <w:rFonts w:ascii="Arial Narrow" w:hAnsi="Arial Narrow" w:cs="Tahoma"/>
          <w:sz w:val="24"/>
          <w:szCs w:val="24"/>
          <w:lang w:val="ru-RU"/>
        </w:rPr>
        <w:t>Сервис</w:t>
      </w:r>
      <w:r w:rsidRPr="00A94CA2">
        <w:rPr>
          <w:rFonts w:ascii="Arial Narrow" w:hAnsi="Arial Narrow" w:cs="Tahoma"/>
          <w:b/>
          <w:sz w:val="24"/>
          <w:szCs w:val="24"/>
          <w:lang w:val="ru-RU"/>
        </w:rPr>
        <w:t>;</w:t>
      </w:r>
    </w:p>
    <w:p w14:paraId="77B4872B" w14:textId="1415A3F6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B31DA42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63B26EA9" w14:textId="77777777" w:rsidR="004412E0" w:rsidRPr="00A94CA2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Для осуществления комплексных поставок мы пользуемся как изделиями собственного производства, так и изделиями уже зарекомендовавших себя на мировом рынке электротехники фирм-производителей:</w:t>
      </w:r>
    </w:p>
    <w:p w14:paraId="4F4C34EB" w14:textId="528EF2A0" w:rsidR="004412E0" w:rsidRDefault="004412E0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b/>
          <w:sz w:val="24"/>
          <w:szCs w:val="24"/>
        </w:rPr>
        <w:t>SCHRACK</w:t>
      </w:r>
      <w:r w:rsidRPr="00A94CA2">
        <w:rPr>
          <w:rFonts w:ascii="Arial Narrow" w:hAnsi="Arial Narrow"/>
          <w:sz w:val="24"/>
          <w:szCs w:val="24"/>
        </w:rPr>
        <w:t xml:space="preserve"> </w:t>
      </w:r>
      <w:r w:rsidRPr="00A94CA2">
        <w:rPr>
          <w:rFonts w:ascii="Arial Narrow" w:hAnsi="Arial Narrow"/>
          <w:b/>
          <w:sz w:val="24"/>
          <w:szCs w:val="24"/>
        </w:rPr>
        <w:t>TECHNIK</w:t>
      </w:r>
      <w:r w:rsidRPr="00A94CA2">
        <w:rPr>
          <w:rFonts w:ascii="Arial Narrow" w:hAnsi="Arial Narrow"/>
          <w:sz w:val="24"/>
          <w:szCs w:val="24"/>
        </w:rPr>
        <w:t xml:space="preserve"> (Австрия) – </w:t>
      </w:r>
      <w:r w:rsidR="00F011CB" w:rsidRPr="00A94CA2">
        <w:rPr>
          <w:rFonts w:ascii="Arial Narrow" w:eastAsia="Times New Roman" w:hAnsi="Arial Narrow"/>
          <w:color w:val="000000"/>
          <w:sz w:val="24"/>
          <w:szCs w:val="24"/>
        </w:rPr>
        <w:t>поставщик электротехники</w:t>
      </w:r>
      <w:r w:rsidRPr="00A94CA2">
        <w:rPr>
          <w:rFonts w:ascii="Arial Narrow" w:hAnsi="Arial Narrow"/>
          <w:sz w:val="24"/>
          <w:szCs w:val="24"/>
        </w:rPr>
        <w:t xml:space="preserve"> и </w:t>
      </w:r>
      <w:r w:rsidR="00F011CB" w:rsidRPr="00A94CA2">
        <w:rPr>
          <w:rFonts w:ascii="Arial Narrow" w:hAnsi="Arial Narrow"/>
          <w:sz w:val="24"/>
          <w:szCs w:val="24"/>
        </w:rPr>
        <w:t>партнер в рамках</w:t>
      </w:r>
      <w:r w:rsidRPr="00A94CA2">
        <w:rPr>
          <w:rFonts w:ascii="Arial Narrow" w:hAnsi="Arial Narrow"/>
          <w:sz w:val="24"/>
          <w:szCs w:val="24"/>
        </w:rPr>
        <w:t xml:space="preserve"> системы MODUL4000TT на ток до 5550А.</w:t>
      </w:r>
    </w:p>
    <w:p w14:paraId="50FEC1C9" w14:textId="77777777" w:rsidR="00911F3E" w:rsidRPr="00A94CA2" w:rsidRDefault="00911F3E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996E7F3" w14:textId="0667273C" w:rsidR="004412E0" w:rsidRDefault="00A94CA2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 w:cs="Arial"/>
          <w:b/>
          <w:bCs/>
          <w:color w:val="333333"/>
          <w:sz w:val="24"/>
          <w:szCs w:val="24"/>
        </w:rPr>
        <w:t>АО «Вологодский ЭМЗ»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(Россия)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A94CA2">
        <w:rPr>
          <w:rFonts w:ascii="Arial Narrow" w:hAnsi="Arial Narrow" w:cs="Arial"/>
          <w:color w:val="333333"/>
          <w:sz w:val="24"/>
          <w:szCs w:val="24"/>
        </w:rPr>
        <w:t>-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надежный производитель электротехнической продукции. Уже более 70 лет продукция имеет спрос на рынке.</w:t>
      </w:r>
    </w:p>
    <w:p w14:paraId="3E58E3C4" w14:textId="77777777" w:rsidR="00911F3E" w:rsidRPr="00A94CA2" w:rsidRDefault="00911F3E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D4D212D" w14:textId="7326AE2B" w:rsidR="004412E0" w:rsidRDefault="00A94CA2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 w:cs="Arial"/>
          <w:b/>
          <w:bCs/>
          <w:color w:val="333333"/>
          <w:sz w:val="24"/>
          <w:szCs w:val="24"/>
        </w:rPr>
        <w:t>PLASTIM ELEKTRIK</w:t>
      </w:r>
      <w:r w:rsidRPr="00A94CA2">
        <w:rPr>
          <w:rFonts w:ascii="Arial Narrow" w:hAnsi="Arial Narrow"/>
          <w:sz w:val="24"/>
          <w:szCs w:val="24"/>
        </w:rPr>
        <w:t xml:space="preserve"> </w:t>
      </w:r>
      <w:r w:rsidR="004412E0" w:rsidRPr="00A94CA2">
        <w:rPr>
          <w:rFonts w:ascii="Arial Narrow" w:hAnsi="Arial Narrow"/>
          <w:sz w:val="24"/>
          <w:szCs w:val="24"/>
        </w:rPr>
        <w:t>(</w:t>
      </w:r>
      <w:r w:rsidRPr="00A94CA2">
        <w:rPr>
          <w:rFonts w:ascii="Arial Narrow" w:hAnsi="Arial Narrow"/>
          <w:sz w:val="24"/>
          <w:szCs w:val="24"/>
        </w:rPr>
        <w:t>Турция</w:t>
      </w:r>
      <w:r w:rsidR="004412E0" w:rsidRPr="00A94CA2">
        <w:rPr>
          <w:rFonts w:ascii="Arial Narrow" w:hAnsi="Arial Narrow"/>
          <w:sz w:val="24"/>
          <w:szCs w:val="24"/>
        </w:rPr>
        <w:t>)</w:t>
      </w:r>
      <w:r w:rsidRPr="00A94CA2">
        <w:rPr>
          <w:rFonts w:ascii="Arial Narrow" w:hAnsi="Arial Narrow"/>
          <w:sz w:val="24"/>
          <w:szCs w:val="24"/>
        </w:rPr>
        <w:t xml:space="preserve"> - в</w:t>
      </w:r>
      <w:r w:rsidRPr="00A94CA2">
        <w:rPr>
          <w:rFonts w:ascii="Arial Narrow" w:hAnsi="Arial Narrow" w:cs="Arial"/>
          <w:color w:val="333333"/>
          <w:sz w:val="24"/>
          <w:szCs w:val="24"/>
        </w:rPr>
        <w:t>едущи</w:t>
      </w:r>
      <w:r w:rsidRPr="00A94CA2">
        <w:rPr>
          <w:rFonts w:ascii="Arial Narrow" w:hAnsi="Arial Narrow" w:cs="Arial"/>
          <w:color w:val="333333"/>
          <w:sz w:val="24"/>
          <w:szCs w:val="24"/>
        </w:rPr>
        <w:t>й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производител</w:t>
      </w:r>
      <w:r w:rsidRPr="00A94CA2">
        <w:rPr>
          <w:rFonts w:ascii="Arial Narrow" w:hAnsi="Arial Narrow" w:cs="Arial"/>
          <w:color w:val="333333"/>
          <w:sz w:val="24"/>
          <w:szCs w:val="24"/>
        </w:rPr>
        <w:t>ь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электрических панелей ABS, продуктов для кондиционирования электрических панелей, щелевых кабельных каналов, обогревателей</w:t>
      </w:r>
      <w:r w:rsidR="004412E0" w:rsidRPr="00A94CA2">
        <w:rPr>
          <w:rFonts w:ascii="Arial Narrow" w:hAnsi="Arial Narrow"/>
          <w:sz w:val="24"/>
          <w:szCs w:val="24"/>
        </w:rPr>
        <w:t>.</w:t>
      </w:r>
    </w:p>
    <w:p w14:paraId="2DF48AE7" w14:textId="77777777" w:rsidR="00911F3E" w:rsidRPr="00A94CA2" w:rsidRDefault="00911F3E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2FEBBA0" w14:textId="77777777" w:rsidR="004412E0" w:rsidRPr="00A94CA2" w:rsidRDefault="004412E0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b/>
          <w:sz w:val="24"/>
          <w:szCs w:val="24"/>
        </w:rPr>
        <w:t>EMAS</w:t>
      </w:r>
      <w:r w:rsidRPr="00A94CA2">
        <w:rPr>
          <w:rFonts w:ascii="Arial Narrow" w:hAnsi="Arial Narrow"/>
          <w:sz w:val="24"/>
          <w:szCs w:val="24"/>
        </w:rPr>
        <w:t xml:space="preserve"> (Турция) – пускорегулирующая аппаратура, концевые выключатели и силовые разъемы.</w:t>
      </w:r>
    </w:p>
    <w:p w14:paraId="4170C1C4" w14:textId="19818D52" w:rsidR="004412E0" w:rsidRDefault="004412E0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A94CA2">
        <w:rPr>
          <w:rFonts w:ascii="Arial Narrow" w:hAnsi="Arial Narrow"/>
          <w:b/>
          <w:sz w:val="24"/>
          <w:szCs w:val="24"/>
        </w:rPr>
        <w:lastRenderedPageBreak/>
        <w:t>ONKA</w:t>
      </w:r>
      <w:r w:rsidRPr="00A94CA2">
        <w:rPr>
          <w:rFonts w:ascii="Arial Narrow" w:hAnsi="Arial Narrow"/>
          <w:sz w:val="24"/>
          <w:szCs w:val="24"/>
        </w:rPr>
        <w:t xml:space="preserve"> (Турция) - </w:t>
      </w:r>
      <w:r w:rsidRPr="00A94CA2">
        <w:rPr>
          <w:rFonts w:ascii="Arial Narrow" w:hAnsi="Arial Narrow"/>
          <w:sz w:val="24"/>
          <w:szCs w:val="24"/>
          <w:shd w:val="clear" w:color="auto" w:fill="FFFFFF"/>
        </w:rPr>
        <w:t>клеммы на DIN-рейку различных сечений и конфигураций, клеммные колодки, клеммные блоки</w:t>
      </w:r>
      <w:r w:rsidR="00F011CB" w:rsidRPr="00A94CA2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1A174E9E" w14:textId="77777777" w:rsidR="00911F3E" w:rsidRPr="00A94CA2" w:rsidRDefault="00911F3E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4123A4FB" w14:textId="0B2FD659" w:rsidR="00A94CA2" w:rsidRDefault="00A94CA2" w:rsidP="00F011CB">
      <w:pPr>
        <w:spacing w:after="0" w:line="240" w:lineRule="auto"/>
        <w:jc w:val="both"/>
        <w:rPr>
          <w:rFonts w:ascii="Arial Narrow" w:hAnsi="Arial Narrow" w:cs="Arial"/>
          <w:color w:val="333333"/>
          <w:sz w:val="24"/>
          <w:szCs w:val="24"/>
        </w:rPr>
      </w:pPr>
      <w:proofErr w:type="spellStart"/>
      <w:r w:rsidRPr="00911F3E">
        <w:rPr>
          <w:rFonts w:ascii="Arial Narrow" w:hAnsi="Arial Narrow" w:cs="Arial"/>
          <w:b/>
          <w:bCs/>
          <w:color w:val="333333"/>
          <w:sz w:val="24"/>
          <w:szCs w:val="24"/>
        </w:rPr>
        <w:t>Oskar</w:t>
      </w:r>
      <w:proofErr w:type="spellEnd"/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(Турция) - </w:t>
      </w:r>
      <w:r w:rsidRPr="00A94CA2">
        <w:rPr>
          <w:rFonts w:ascii="Arial Narrow" w:hAnsi="Arial Narrow"/>
          <w:sz w:val="24"/>
          <w:szCs w:val="24"/>
        </w:rPr>
        <w:t>в</w:t>
      </w:r>
      <w:r w:rsidRPr="00A94CA2">
        <w:rPr>
          <w:rFonts w:ascii="Arial Narrow" w:hAnsi="Arial Narrow" w:cs="Arial"/>
          <w:color w:val="333333"/>
          <w:sz w:val="24"/>
          <w:szCs w:val="24"/>
        </w:rPr>
        <w:t>едущий производитель</w:t>
      </w:r>
      <w:r w:rsidRPr="00A94CA2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A94CA2">
        <w:rPr>
          <w:rFonts w:ascii="Arial Narrow" w:hAnsi="Arial Narrow" w:cs="Arial"/>
          <w:color w:val="333333"/>
          <w:sz w:val="24"/>
          <w:szCs w:val="24"/>
        </w:rPr>
        <w:t>промышленных замков, петель и других аксессуаров для электрических панелей, шкафов, стеллажей, генераторных установок, подстанций, офисной мебели, машин и транспортных средств.</w:t>
      </w:r>
    </w:p>
    <w:p w14:paraId="453ECABB" w14:textId="77777777" w:rsidR="00911F3E" w:rsidRPr="00A94CA2" w:rsidRDefault="00911F3E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DC65179" w14:textId="77777777" w:rsidR="004412E0" w:rsidRPr="00A94CA2" w:rsidRDefault="004412E0" w:rsidP="00F011CB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A94CA2">
        <w:rPr>
          <w:rFonts w:ascii="Arial Narrow" w:hAnsi="Arial Narrow"/>
          <w:b/>
          <w:sz w:val="24"/>
          <w:szCs w:val="24"/>
          <w:lang w:val="en-US"/>
        </w:rPr>
        <w:t>CHINT</w:t>
      </w:r>
      <w:r w:rsidRPr="00A94CA2">
        <w:rPr>
          <w:rFonts w:ascii="Arial Narrow" w:hAnsi="Arial Narrow"/>
          <w:sz w:val="24"/>
          <w:szCs w:val="24"/>
        </w:rPr>
        <w:t xml:space="preserve"> (Китай) - </w:t>
      </w:r>
      <w:r w:rsidRPr="00A94CA2">
        <w:rPr>
          <w:rFonts w:ascii="Arial Narrow" w:eastAsia="Times New Roman" w:hAnsi="Arial Narrow"/>
          <w:color w:val="000000"/>
          <w:sz w:val="24"/>
          <w:szCs w:val="24"/>
        </w:rPr>
        <w:t xml:space="preserve">Крупнейший производитель электротехники в </w:t>
      </w:r>
      <w:r w:rsidR="00F011CB" w:rsidRPr="00A94CA2">
        <w:rPr>
          <w:rFonts w:ascii="Arial Narrow" w:eastAsia="Times New Roman" w:hAnsi="Arial Narrow"/>
          <w:color w:val="000000"/>
          <w:sz w:val="24"/>
          <w:szCs w:val="24"/>
        </w:rPr>
        <w:t xml:space="preserve">Азиатско-Тихоокеанском регионе. </w:t>
      </w:r>
      <w:r w:rsidRPr="00A94CA2">
        <w:rPr>
          <w:rFonts w:ascii="Arial Narrow" w:eastAsia="Times New Roman" w:hAnsi="Arial Narrow"/>
          <w:color w:val="000000"/>
          <w:sz w:val="24"/>
          <w:szCs w:val="24"/>
        </w:rPr>
        <w:t>Международные сертификаты качества - ГОСТ, UL, CEBEC, VDE, FI, KEMA. 100% изделий проходит испытания после производства.</w:t>
      </w:r>
    </w:p>
    <w:p w14:paraId="5C305D8E" w14:textId="14F43CD5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78CE6322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681FF2E" w14:textId="20BE128E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В рамках собственного производства все производимое оборудование изготавливается согласно ТУ, соответствует стандартам качества и ГОСТам, в обязательном порядке проходит приемо-сдаточные испытания в объеме, регламентированном соответствующими ГОСТами, ПУЭ и СТП. В компании внедрена система менеджмента качества производства по стандарту ISO 9001. Низковольтная продукция соответствует Техническому регламенту Таможенного союза «О безопасности низковольтного оборудования», что подтверждается сертификатом соответствия.</w:t>
      </w:r>
    </w:p>
    <w:p w14:paraId="36DA8729" w14:textId="6E285B55" w:rsidR="00911F3E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1D44C916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04276573" w14:textId="72E3188C" w:rsidR="004412E0" w:rsidRDefault="004412E0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 xml:space="preserve">В штате существует инженерный отдел, имеющий в своем составе опытных инженеров, которые способны решать широкий спектр задач по проектированию и внедрению новых систем энергоснабжения различной сложности. </w:t>
      </w:r>
    </w:p>
    <w:p w14:paraId="0D319E9C" w14:textId="77777777" w:rsidR="00911F3E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62476B60" w14:textId="77777777" w:rsidR="00911F3E" w:rsidRPr="00A94CA2" w:rsidRDefault="00911F3E" w:rsidP="004412E0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37DECEF7" w14:textId="439E81F1" w:rsidR="00911F3E" w:rsidRDefault="004412E0" w:rsidP="00911F3E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Инженерный отдел ООО «Промира», занимающийся проектированием и разработкой выполняет следующие виды работ:</w:t>
      </w:r>
    </w:p>
    <w:p w14:paraId="32EBC807" w14:textId="77777777" w:rsidR="00911F3E" w:rsidRPr="00A94CA2" w:rsidRDefault="00911F3E" w:rsidP="00911F3E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B45BFE6" w14:textId="77777777" w:rsidR="004412E0" w:rsidRPr="00A94CA2" w:rsidRDefault="004412E0" w:rsidP="004412E0">
      <w:pPr>
        <w:pStyle w:val="ad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Конструирование и разработка электротехнического оборудования</w:t>
      </w:r>
      <w:r w:rsidR="00856FD5" w:rsidRPr="00A94CA2">
        <w:rPr>
          <w:rFonts w:ascii="Arial Narrow" w:hAnsi="Arial Narrow"/>
          <w:sz w:val="24"/>
          <w:szCs w:val="24"/>
        </w:rPr>
        <w:t xml:space="preserve"> 0,4–35кВ</w:t>
      </w:r>
      <w:r w:rsidRPr="00A94CA2">
        <w:rPr>
          <w:rFonts w:ascii="Arial Narrow" w:hAnsi="Arial Narrow"/>
          <w:sz w:val="24"/>
          <w:szCs w:val="24"/>
        </w:rPr>
        <w:t>;</w:t>
      </w:r>
    </w:p>
    <w:p w14:paraId="5DDF95F9" w14:textId="77777777" w:rsidR="004412E0" w:rsidRPr="00A94CA2" w:rsidRDefault="004412E0" w:rsidP="004412E0">
      <w:pPr>
        <w:pStyle w:val="ad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 xml:space="preserve">разработка принципиальных электрических схем </w:t>
      </w:r>
      <w:proofErr w:type="gramStart"/>
      <w:r w:rsidRPr="00A94CA2">
        <w:rPr>
          <w:rFonts w:ascii="Arial Narrow" w:hAnsi="Arial Narrow"/>
          <w:sz w:val="24"/>
          <w:szCs w:val="24"/>
        </w:rPr>
        <w:t>согласно технического задания</w:t>
      </w:r>
      <w:proofErr w:type="gramEnd"/>
      <w:r w:rsidRPr="00A94CA2">
        <w:rPr>
          <w:rFonts w:ascii="Arial Narrow" w:hAnsi="Arial Narrow"/>
          <w:sz w:val="24"/>
          <w:szCs w:val="24"/>
        </w:rPr>
        <w:t xml:space="preserve"> заказчика;</w:t>
      </w:r>
    </w:p>
    <w:p w14:paraId="65894CDE" w14:textId="77777777" w:rsidR="004412E0" w:rsidRPr="00A94CA2" w:rsidRDefault="004412E0" w:rsidP="004412E0">
      <w:pPr>
        <w:pStyle w:val="ad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>разработка электронных и релейных схем управления, защиты и сигнализации;</w:t>
      </w:r>
    </w:p>
    <w:p w14:paraId="5F56D190" w14:textId="77777777" w:rsidR="004412E0" w:rsidRPr="00A94CA2" w:rsidRDefault="004412E0" w:rsidP="004412E0">
      <w:pPr>
        <w:pStyle w:val="ad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94CA2">
        <w:rPr>
          <w:rFonts w:ascii="Arial Narrow" w:hAnsi="Arial Narrow"/>
          <w:sz w:val="24"/>
          <w:szCs w:val="24"/>
          <w:lang w:val="en-US"/>
        </w:rPr>
        <w:t>разработка</w:t>
      </w:r>
      <w:proofErr w:type="spellEnd"/>
      <w:r w:rsidRPr="00A94CA2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94CA2">
        <w:rPr>
          <w:rFonts w:ascii="Arial Narrow" w:hAnsi="Arial Narrow"/>
          <w:sz w:val="24"/>
          <w:szCs w:val="24"/>
          <w:lang w:val="en-US"/>
        </w:rPr>
        <w:t>проектно-конструкторской</w:t>
      </w:r>
      <w:proofErr w:type="spellEnd"/>
      <w:r w:rsidRPr="00A94CA2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94CA2">
        <w:rPr>
          <w:rFonts w:ascii="Arial Narrow" w:hAnsi="Arial Narrow"/>
          <w:sz w:val="24"/>
          <w:szCs w:val="24"/>
          <w:lang w:val="en-US"/>
        </w:rPr>
        <w:t>документации</w:t>
      </w:r>
      <w:proofErr w:type="spellEnd"/>
      <w:r w:rsidRPr="00A94CA2">
        <w:rPr>
          <w:rFonts w:ascii="Arial Narrow" w:hAnsi="Arial Narrow"/>
          <w:sz w:val="24"/>
          <w:szCs w:val="24"/>
          <w:lang w:val="en-US"/>
        </w:rPr>
        <w:t>;</w:t>
      </w:r>
    </w:p>
    <w:p w14:paraId="20B27740" w14:textId="77777777" w:rsidR="00AD4E90" w:rsidRPr="00A94CA2" w:rsidRDefault="004412E0" w:rsidP="004412E0">
      <w:pPr>
        <w:pStyle w:val="ad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A94CA2">
        <w:rPr>
          <w:rFonts w:ascii="Arial Narrow" w:hAnsi="Arial Narrow"/>
          <w:sz w:val="24"/>
          <w:szCs w:val="24"/>
        </w:rPr>
        <w:t xml:space="preserve">3D -моделирование </w:t>
      </w:r>
      <w:proofErr w:type="spellStart"/>
      <w:r w:rsidRPr="00A94CA2">
        <w:rPr>
          <w:rFonts w:ascii="Arial Narrow" w:hAnsi="Arial Narrow"/>
          <w:sz w:val="24"/>
          <w:szCs w:val="24"/>
        </w:rPr>
        <w:t>электрощитового</w:t>
      </w:r>
      <w:proofErr w:type="spellEnd"/>
      <w:r w:rsidR="009D020E" w:rsidRPr="00A94CA2">
        <w:rPr>
          <w:rFonts w:ascii="Arial Narrow" w:hAnsi="Arial Narrow"/>
          <w:sz w:val="24"/>
          <w:szCs w:val="24"/>
        </w:rPr>
        <w:t xml:space="preserve"> и подстанционного</w:t>
      </w:r>
      <w:r w:rsidRPr="00A94CA2">
        <w:rPr>
          <w:rFonts w:ascii="Arial Narrow" w:hAnsi="Arial Narrow"/>
          <w:sz w:val="24"/>
          <w:szCs w:val="24"/>
        </w:rPr>
        <w:t xml:space="preserve"> оборудования для нужд заказчика;</w:t>
      </w:r>
    </w:p>
    <w:sectPr w:rsidR="00AD4E90" w:rsidRPr="00A94CA2" w:rsidSect="00A94CA2">
      <w:headerReference w:type="default" r:id="rId8"/>
      <w:footerReference w:type="default" r:id="rId9"/>
      <w:pgSz w:w="11906" w:h="16838"/>
      <w:pgMar w:top="2268" w:right="849" w:bottom="1702" w:left="1134" w:header="56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4B5D" w14:textId="77777777" w:rsidR="00B774FF" w:rsidRDefault="00B774FF" w:rsidP="00B575C6">
      <w:pPr>
        <w:spacing w:after="0" w:line="240" w:lineRule="auto"/>
      </w:pPr>
      <w:r>
        <w:separator/>
      </w:r>
    </w:p>
  </w:endnote>
  <w:endnote w:type="continuationSeparator" w:id="0">
    <w:p w14:paraId="153ADB1D" w14:textId="77777777" w:rsidR="00B774FF" w:rsidRDefault="00B774FF" w:rsidP="00B5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FFE4" w14:textId="77777777" w:rsidR="00BC42BE" w:rsidRDefault="00442C08">
    <w:pPr>
      <w:pStyle w:val="a7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F78FD1F" wp14:editId="5F9384A6">
          <wp:simplePos x="0" y="0"/>
          <wp:positionH relativeFrom="page">
            <wp:align>center</wp:align>
          </wp:positionH>
          <wp:positionV relativeFrom="paragraph">
            <wp:posOffset>-181935</wp:posOffset>
          </wp:positionV>
          <wp:extent cx="2093595" cy="593090"/>
          <wp:effectExtent l="0" t="0" r="1905" b="0"/>
          <wp:wrapSquare wrapText="bothSides"/>
          <wp:docPr id="9" name="Рисунок 9" descr="D:\work\stuff\фирменный стиль\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tuff\фирменный стиль\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E12B" w14:textId="77777777" w:rsidR="00B774FF" w:rsidRDefault="00B774FF" w:rsidP="00B575C6">
      <w:pPr>
        <w:spacing w:after="0" w:line="240" w:lineRule="auto"/>
      </w:pPr>
      <w:r>
        <w:separator/>
      </w:r>
    </w:p>
  </w:footnote>
  <w:footnote w:type="continuationSeparator" w:id="0">
    <w:p w14:paraId="274DEF44" w14:textId="77777777" w:rsidR="00B774FF" w:rsidRDefault="00B774FF" w:rsidP="00B5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C7E7" w14:textId="77777777" w:rsidR="00BC42BE" w:rsidRDefault="00856FD5">
    <w:pPr>
      <w:pStyle w:val="a5"/>
    </w:pPr>
    <w:r w:rsidRPr="007B30A3">
      <w:rPr>
        <w:noProof/>
      </w:rPr>
      <w:drawing>
        <wp:anchor distT="0" distB="0" distL="114300" distR="114300" simplePos="0" relativeHeight="251656192" behindDoc="0" locked="0" layoutInCell="1" allowOverlap="1" wp14:anchorId="2C98396D" wp14:editId="66DFE2B6">
          <wp:simplePos x="0" y="0"/>
          <wp:positionH relativeFrom="margin">
            <wp:align>left</wp:align>
          </wp:positionH>
          <wp:positionV relativeFrom="paragraph">
            <wp:posOffset>-74989</wp:posOffset>
          </wp:positionV>
          <wp:extent cx="1621446" cy="616756"/>
          <wp:effectExtent l="0" t="0" r="0" b="0"/>
          <wp:wrapNone/>
          <wp:docPr id="8" name="Рисунок 1" descr="E:\WORK\!!! Промира\PROMIRA_ishod\blan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:\WORK\!!! Промира\PROMIRA_ishod\blan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32" cy="623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0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095156" wp14:editId="1E821554">
              <wp:simplePos x="0" y="0"/>
              <wp:positionH relativeFrom="margin">
                <wp:align>right</wp:align>
              </wp:positionH>
              <wp:positionV relativeFrom="paragraph">
                <wp:posOffset>-64491</wp:posOffset>
              </wp:positionV>
              <wp:extent cx="1939797" cy="114935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797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4ADD8" w14:textId="77777777" w:rsidR="007B30A3" w:rsidRPr="00F8192F" w:rsidRDefault="007B30A3" w:rsidP="007B30A3">
                          <w:pPr>
                            <w:spacing w:after="0" w:line="240" w:lineRule="auto"/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</w:pPr>
                          <w:r w:rsidRPr="00F8192F"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  <w:t>ООО «</w:t>
                          </w:r>
                          <w:proofErr w:type="spellStart"/>
                          <w:r w:rsidRPr="00F8192F"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  <w:t>Промира</w:t>
                          </w:r>
                          <w:proofErr w:type="spellEnd"/>
                          <w:r w:rsidRPr="00F8192F"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  <w:t>»</w:t>
                          </w:r>
                        </w:p>
                        <w:p w14:paraId="009E13A2" w14:textId="77777777" w:rsidR="007B30A3" w:rsidRPr="00A8536E" w:rsidRDefault="007B30A3" w:rsidP="007B30A3">
                          <w:pPr>
                            <w:spacing w:after="0" w:line="240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223053</w:t>
                          </w:r>
                          <w:r w:rsidR="00856FD5">
                            <w:rPr>
                              <w:sz w:val="15"/>
                              <w:szCs w:val="15"/>
                            </w:rPr>
                            <w:t>, РБ, Минский р-н, д. Боровляны</w:t>
                          </w:r>
                        </w:p>
                        <w:p w14:paraId="4B63F15D" w14:textId="77777777" w:rsidR="007B30A3" w:rsidRPr="00F8192F" w:rsidRDefault="007B30A3" w:rsidP="007B30A3">
                          <w:pPr>
                            <w:spacing w:after="0" w:line="240" w:lineRule="auto"/>
                            <w:rPr>
                              <w:sz w:val="15"/>
                              <w:szCs w:val="15"/>
                            </w:rPr>
                          </w:pPr>
                          <w:r w:rsidRPr="00DB7D3E">
                            <w:rPr>
                              <w:sz w:val="15"/>
                              <w:szCs w:val="15"/>
                            </w:rPr>
                            <w:t xml:space="preserve">ул. </w:t>
                          </w:r>
                          <w:r>
                            <w:rPr>
                              <w:sz w:val="15"/>
                              <w:szCs w:val="15"/>
                            </w:rPr>
                            <w:t>40 лет Победы, 5Б</w:t>
                          </w:r>
                          <w:r w:rsidRPr="00DB7D3E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15"/>
                            </w:rPr>
                            <w:t>каб. 20</w:t>
                          </w:r>
                          <w:r w:rsidRPr="00DB7D3E"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  <w:p w14:paraId="542F4983" w14:textId="77777777" w:rsidR="007B30A3" w:rsidRPr="00140A9F" w:rsidRDefault="007B30A3" w:rsidP="00856FD5">
                          <w:pPr>
                            <w:spacing w:after="0" w:line="240" w:lineRule="auto"/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</w:pPr>
                          <w:r w:rsidRPr="00140A9F">
                            <w:rPr>
                              <w:color w:val="1E1E1E"/>
                              <w:sz w:val="15"/>
                              <w:szCs w:val="15"/>
                            </w:rPr>
                            <w:t xml:space="preserve">+375 (17) </w:t>
                          </w:r>
                          <w:r>
                            <w:rPr>
                              <w:b/>
                              <w:color w:val="1E1E1E"/>
                              <w:sz w:val="15"/>
                              <w:szCs w:val="15"/>
                            </w:rPr>
                            <w:t>389-73-06</w:t>
                          </w:r>
                        </w:p>
                        <w:p w14:paraId="35240BE5" w14:textId="77777777" w:rsidR="007B30A3" w:rsidRPr="00140A9F" w:rsidRDefault="007B30A3" w:rsidP="007B30A3">
                          <w:pPr>
                            <w:spacing w:after="0" w:line="240" w:lineRule="auto"/>
                            <w:rPr>
                              <w:color w:val="4C3C79"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color w:val="4C3C79"/>
                              <w:sz w:val="15"/>
                              <w:szCs w:val="15"/>
                              <w:u w:val="single"/>
                              <w:lang w:val="en-US"/>
                            </w:rPr>
                            <w:t>info</w:t>
                          </w:r>
                          <w:r>
                            <w:rPr>
                              <w:color w:val="4C3C79"/>
                              <w:sz w:val="15"/>
                              <w:szCs w:val="15"/>
                              <w:u w:val="single"/>
                            </w:rPr>
                            <w:t>@</w:t>
                          </w:r>
                          <w:r>
                            <w:rPr>
                              <w:color w:val="4C3C79"/>
                              <w:sz w:val="15"/>
                              <w:szCs w:val="15"/>
                              <w:u w:val="single"/>
                              <w:lang w:val="en-US"/>
                            </w:rPr>
                            <w:t>promira</w:t>
                          </w:r>
                          <w:r w:rsidRPr="00140A9F">
                            <w:rPr>
                              <w:color w:val="4C3C79"/>
                              <w:sz w:val="15"/>
                              <w:szCs w:val="15"/>
                              <w:u w:val="single"/>
                            </w:rPr>
                            <w:t>.by</w:t>
                          </w:r>
                        </w:p>
                        <w:p w14:paraId="42E919D9" w14:textId="77777777" w:rsidR="007B30A3" w:rsidRPr="0056422B" w:rsidRDefault="007B30A3" w:rsidP="007B30A3">
                          <w:pPr>
                            <w:spacing w:after="0" w:line="240" w:lineRule="auto"/>
                            <w:rPr>
                              <w:color w:val="4C3C79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C02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-5.1pt;width:152.75pt;height:90.5pt;z-index: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1MtAIAALo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" filled="f" stroked="f">
              <v:textbox style="mso-fit-shape-to-text:t">
                <w:txbxContent>
                  <w:p w:rsidR="007B30A3" w:rsidRPr="00F8192F" w:rsidRDefault="007B30A3" w:rsidP="007B30A3">
                    <w:pPr>
                      <w:spacing w:after="0" w:line="240" w:lineRule="auto"/>
                      <w:rPr>
                        <w:b/>
                        <w:color w:val="1E1E1E"/>
                        <w:sz w:val="15"/>
                        <w:szCs w:val="15"/>
                      </w:rPr>
                    </w:pPr>
                    <w:r w:rsidRPr="00F8192F">
                      <w:rPr>
                        <w:b/>
                        <w:color w:val="1E1E1E"/>
                        <w:sz w:val="15"/>
                        <w:szCs w:val="15"/>
                      </w:rPr>
                      <w:t>ООО «Промира»</w:t>
                    </w:r>
                  </w:p>
                  <w:p w:rsidR="007B30A3" w:rsidRPr="00A8536E" w:rsidRDefault="007B30A3" w:rsidP="007B30A3">
                    <w:pPr>
                      <w:spacing w:after="0" w:line="240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223053</w:t>
                    </w:r>
                    <w:r w:rsidR="00856FD5">
                      <w:rPr>
                        <w:sz w:val="15"/>
                        <w:szCs w:val="15"/>
                      </w:rPr>
                      <w:t>, РБ, Минский р-н, д. Боровляны</w:t>
                    </w:r>
                  </w:p>
                  <w:p w:rsidR="007B30A3" w:rsidRPr="00F8192F" w:rsidRDefault="007B30A3" w:rsidP="007B30A3">
                    <w:pPr>
                      <w:spacing w:after="0" w:line="240" w:lineRule="auto"/>
                      <w:rPr>
                        <w:sz w:val="15"/>
                        <w:szCs w:val="15"/>
                      </w:rPr>
                    </w:pPr>
                    <w:r w:rsidRPr="00DB7D3E">
                      <w:rPr>
                        <w:sz w:val="15"/>
                        <w:szCs w:val="15"/>
                      </w:rPr>
                      <w:t xml:space="preserve">ул. </w:t>
                    </w:r>
                    <w:r>
                      <w:rPr>
                        <w:sz w:val="15"/>
                        <w:szCs w:val="15"/>
                      </w:rPr>
                      <w:t>40 лет Победы, 5Б</w:t>
                    </w:r>
                    <w:r w:rsidRPr="00DB7D3E">
                      <w:rPr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sz w:val="15"/>
                        <w:szCs w:val="15"/>
                      </w:rPr>
                      <w:t>каб. 20</w:t>
                    </w:r>
                    <w:r w:rsidRPr="00DB7D3E">
                      <w:rPr>
                        <w:sz w:val="15"/>
                        <w:szCs w:val="15"/>
                      </w:rPr>
                      <w:t>7</w:t>
                    </w:r>
                  </w:p>
                  <w:p w:rsidR="007B30A3" w:rsidRPr="00140A9F" w:rsidRDefault="007B30A3" w:rsidP="00856FD5">
                    <w:pPr>
                      <w:spacing w:after="0" w:line="240" w:lineRule="auto"/>
                      <w:rPr>
                        <w:b/>
                        <w:color w:val="1E1E1E"/>
                        <w:sz w:val="15"/>
                        <w:szCs w:val="15"/>
                      </w:rPr>
                    </w:pPr>
                    <w:r w:rsidRPr="00140A9F">
                      <w:rPr>
                        <w:color w:val="1E1E1E"/>
                        <w:sz w:val="15"/>
                        <w:szCs w:val="15"/>
                      </w:rPr>
                      <w:t xml:space="preserve">+375 (17) </w:t>
                    </w:r>
                    <w:r>
                      <w:rPr>
                        <w:b/>
                        <w:color w:val="1E1E1E"/>
                        <w:sz w:val="15"/>
                        <w:szCs w:val="15"/>
                      </w:rPr>
                      <w:t>389-73-06</w:t>
                    </w:r>
                  </w:p>
                  <w:p w:rsidR="007B30A3" w:rsidRPr="00140A9F" w:rsidRDefault="007B30A3" w:rsidP="007B30A3">
                    <w:pPr>
                      <w:spacing w:after="0" w:line="240" w:lineRule="auto"/>
                      <w:rPr>
                        <w:color w:val="4C3C79"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color w:val="4C3C79"/>
                        <w:sz w:val="15"/>
                        <w:szCs w:val="15"/>
                        <w:u w:val="single"/>
                        <w:lang w:val="en-US"/>
                      </w:rPr>
                      <w:t>info</w:t>
                    </w:r>
                    <w:r>
                      <w:rPr>
                        <w:color w:val="4C3C79"/>
                        <w:sz w:val="15"/>
                        <w:szCs w:val="15"/>
                        <w:u w:val="single"/>
                      </w:rPr>
                      <w:t>@</w:t>
                    </w:r>
                    <w:r>
                      <w:rPr>
                        <w:color w:val="4C3C79"/>
                        <w:sz w:val="15"/>
                        <w:szCs w:val="15"/>
                        <w:u w:val="single"/>
                        <w:lang w:val="en-US"/>
                      </w:rPr>
                      <w:t>promira</w:t>
                    </w:r>
                    <w:r w:rsidRPr="00140A9F">
                      <w:rPr>
                        <w:color w:val="4C3C79"/>
                        <w:sz w:val="15"/>
                        <w:szCs w:val="15"/>
                        <w:u w:val="single"/>
                      </w:rPr>
                      <w:t>.by</w:t>
                    </w:r>
                  </w:p>
                  <w:p w:rsidR="007B30A3" w:rsidRPr="0056422B" w:rsidRDefault="007B30A3" w:rsidP="007B30A3">
                    <w:pPr>
                      <w:spacing w:after="0" w:line="240" w:lineRule="auto"/>
                      <w:rPr>
                        <w:color w:val="4C3C79"/>
                        <w:sz w:val="12"/>
                        <w:szCs w:val="12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A92"/>
    <w:multiLevelType w:val="hybridMultilevel"/>
    <w:tmpl w:val="07EA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341"/>
    <w:multiLevelType w:val="hybridMultilevel"/>
    <w:tmpl w:val="9AE23E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987797C"/>
    <w:multiLevelType w:val="hybridMultilevel"/>
    <w:tmpl w:val="5914C2F6"/>
    <w:lvl w:ilvl="0" w:tplc="99BAF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3F1403"/>
    <w:multiLevelType w:val="hybridMultilevel"/>
    <w:tmpl w:val="D32A8F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A93D3A"/>
    <w:multiLevelType w:val="hybridMultilevel"/>
    <w:tmpl w:val="5A4CB2B0"/>
    <w:lvl w:ilvl="0" w:tplc="0419000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5" w15:restartNumberingAfterBreak="0">
    <w:nsid w:val="32A77C9C"/>
    <w:multiLevelType w:val="hybridMultilevel"/>
    <w:tmpl w:val="7EAE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30BC"/>
    <w:multiLevelType w:val="hybridMultilevel"/>
    <w:tmpl w:val="A508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52B5"/>
    <w:multiLevelType w:val="hybridMultilevel"/>
    <w:tmpl w:val="360A6B38"/>
    <w:lvl w:ilvl="0" w:tplc="B27A8764">
      <w:start w:val="1"/>
      <w:numFmt w:val="bullet"/>
      <w:lvlText w:val=""/>
      <w:lvlJc w:val="left"/>
      <w:pPr>
        <w:ind w:left="1118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5241331"/>
    <w:multiLevelType w:val="hybridMultilevel"/>
    <w:tmpl w:val="056AF68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30031A"/>
    <w:multiLevelType w:val="hybridMultilevel"/>
    <w:tmpl w:val="735E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916C6"/>
    <w:multiLevelType w:val="multilevel"/>
    <w:tmpl w:val="BC5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1E39"/>
    <w:rsid w:val="00004492"/>
    <w:rsid w:val="00021504"/>
    <w:rsid w:val="00037651"/>
    <w:rsid w:val="00042484"/>
    <w:rsid w:val="000453BD"/>
    <w:rsid w:val="00056302"/>
    <w:rsid w:val="00062AEB"/>
    <w:rsid w:val="00070A44"/>
    <w:rsid w:val="00080F1D"/>
    <w:rsid w:val="00083655"/>
    <w:rsid w:val="00086439"/>
    <w:rsid w:val="000A2E15"/>
    <w:rsid w:val="000C4DB7"/>
    <w:rsid w:val="000E69C0"/>
    <w:rsid w:val="000F37DE"/>
    <w:rsid w:val="00104E2C"/>
    <w:rsid w:val="00104FDF"/>
    <w:rsid w:val="0010566D"/>
    <w:rsid w:val="00127810"/>
    <w:rsid w:val="00133ABB"/>
    <w:rsid w:val="00134CE0"/>
    <w:rsid w:val="001354BB"/>
    <w:rsid w:val="00140A9F"/>
    <w:rsid w:val="001735A5"/>
    <w:rsid w:val="00190836"/>
    <w:rsid w:val="00196F2F"/>
    <w:rsid w:val="001A5990"/>
    <w:rsid w:val="001B79FA"/>
    <w:rsid w:val="001C66EF"/>
    <w:rsid w:val="001E6F72"/>
    <w:rsid w:val="001F1EA3"/>
    <w:rsid w:val="001F6DC5"/>
    <w:rsid w:val="001F78E1"/>
    <w:rsid w:val="002178C2"/>
    <w:rsid w:val="00223522"/>
    <w:rsid w:val="00223883"/>
    <w:rsid w:val="00227253"/>
    <w:rsid w:val="00233236"/>
    <w:rsid w:val="00244382"/>
    <w:rsid w:val="002459C7"/>
    <w:rsid w:val="002537CA"/>
    <w:rsid w:val="00255788"/>
    <w:rsid w:val="002557E0"/>
    <w:rsid w:val="002703A7"/>
    <w:rsid w:val="00271E1B"/>
    <w:rsid w:val="00275A78"/>
    <w:rsid w:val="00286BF2"/>
    <w:rsid w:val="002905AB"/>
    <w:rsid w:val="002A3A78"/>
    <w:rsid w:val="002B3C00"/>
    <w:rsid w:val="002B6C81"/>
    <w:rsid w:val="002C1E0A"/>
    <w:rsid w:val="002C2363"/>
    <w:rsid w:val="002D5D28"/>
    <w:rsid w:val="002F19F8"/>
    <w:rsid w:val="00304849"/>
    <w:rsid w:val="00307911"/>
    <w:rsid w:val="00310922"/>
    <w:rsid w:val="00311A8B"/>
    <w:rsid w:val="00312978"/>
    <w:rsid w:val="0031469F"/>
    <w:rsid w:val="00316E55"/>
    <w:rsid w:val="0034133A"/>
    <w:rsid w:val="003538FD"/>
    <w:rsid w:val="0036181B"/>
    <w:rsid w:val="00380E1F"/>
    <w:rsid w:val="003810AC"/>
    <w:rsid w:val="003810DD"/>
    <w:rsid w:val="003852D5"/>
    <w:rsid w:val="003858E9"/>
    <w:rsid w:val="00391BA1"/>
    <w:rsid w:val="003D6F4B"/>
    <w:rsid w:val="003F49D9"/>
    <w:rsid w:val="00406C68"/>
    <w:rsid w:val="004107DD"/>
    <w:rsid w:val="004412E0"/>
    <w:rsid w:val="00442C08"/>
    <w:rsid w:val="00446822"/>
    <w:rsid w:val="00461906"/>
    <w:rsid w:val="0046197E"/>
    <w:rsid w:val="00462C5F"/>
    <w:rsid w:val="0046633F"/>
    <w:rsid w:val="00467466"/>
    <w:rsid w:val="00474C32"/>
    <w:rsid w:val="00490EBE"/>
    <w:rsid w:val="00491AFE"/>
    <w:rsid w:val="004A36D0"/>
    <w:rsid w:val="004A3EEA"/>
    <w:rsid w:val="004B6736"/>
    <w:rsid w:val="004D4E72"/>
    <w:rsid w:val="004D7946"/>
    <w:rsid w:val="004E317E"/>
    <w:rsid w:val="004E33E2"/>
    <w:rsid w:val="004F3216"/>
    <w:rsid w:val="00503517"/>
    <w:rsid w:val="0050467B"/>
    <w:rsid w:val="005053C8"/>
    <w:rsid w:val="005172C6"/>
    <w:rsid w:val="00522A98"/>
    <w:rsid w:val="00523048"/>
    <w:rsid w:val="00526F5B"/>
    <w:rsid w:val="00532B21"/>
    <w:rsid w:val="00534745"/>
    <w:rsid w:val="00545CBB"/>
    <w:rsid w:val="00553549"/>
    <w:rsid w:val="00556583"/>
    <w:rsid w:val="00562DA0"/>
    <w:rsid w:val="00563D4C"/>
    <w:rsid w:val="0056422B"/>
    <w:rsid w:val="00565031"/>
    <w:rsid w:val="00580C9D"/>
    <w:rsid w:val="00586E53"/>
    <w:rsid w:val="00596C53"/>
    <w:rsid w:val="005C18D6"/>
    <w:rsid w:val="005C6B34"/>
    <w:rsid w:val="005E37C3"/>
    <w:rsid w:val="005F7689"/>
    <w:rsid w:val="00607D6D"/>
    <w:rsid w:val="00641F66"/>
    <w:rsid w:val="00643BD6"/>
    <w:rsid w:val="00643EA1"/>
    <w:rsid w:val="00661C61"/>
    <w:rsid w:val="00663222"/>
    <w:rsid w:val="00670C5D"/>
    <w:rsid w:val="00676443"/>
    <w:rsid w:val="00690E97"/>
    <w:rsid w:val="00692351"/>
    <w:rsid w:val="00696A64"/>
    <w:rsid w:val="006A06EB"/>
    <w:rsid w:val="006A3C68"/>
    <w:rsid w:val="006B03B3"/>
    <w:rsid w:val="006B0FCB"/>
    <w:rsid w:val="006B3451"/>
    <w:rsid w:val="006B7AF4"/>
    <w:rsid w:val="006C0CDA"/>
    <w:rsid w:val="006C64FB"/>
    <w:rsid w:val="006D164D"/>
    <w:rsid w:val="006E5329"/>
    <w:rsid w:val="006E567E"/>
    <w:rsid w:val="006F12AF"/>
    <w:rsid w:val="00707406"/>
    <w:rsid w:val="00710390"/>
    <w:rsid w:val="00712C42"/>
    <w:rsid w:val="007277DD"/>
    <w:rsid w:val="007319F0"/>
    <w:rsid w:val="00751035"/>
    <w:rsid w:val="00751267"/>
    <w:rsid w:val="0075540C"/>
    <w:rsid w:val="007615E8"/>
    <w:rsid w:val="0076269C"/>
    <w:rsid w:val="00782AE3"/>
    <w:rsid w:val="00785814"/>
    <w:rsid w:val="00793A40"/>
    <w:rsid w:val="007948DF"/>
    <w:rsid w:val="007B0B60"/>
    <w:rsid w:val="007B30A3"/>
    <w:rsid w:val="007B3D6A"/>
    <w:rsid w:val="007B5CA2"/>
    <w:rsid w:val="007E0D5D"/>
    <w:rsid w:val="00804409"/>
    <w:rsid w:val="008065B3"/>
    <w:rsid w:val="00806FB7"/>
    <w:rsid w:val="00807724"/>
    <w:rsid w:val="00826695"/>
    <w:rsid w:val="00831FE3"/>
    <w:rsid w:val="008446F2"/>
    <w:rsid w:val="008449AD"/>
    <w:rsid w:val="00856FD5"/>
    <w:rsid w:val="008632E9"/>
    <w:rsid w:val="00871A59"/>
    <w:rsid w:val="008832A1"/>
    <w:rsid w:val="00890903"/>
    <w:rsid w:val="008C01B6"/>
    <w:rsid w:val="008C59AC"/>
    <w:rsid w:val="008D34A9"/>
    <w:rsid w:val="008D6086"/>
    <w:rsid w:val="008E2F3A"/>
    <w:rsid w:val="008F09A6"/>
    <w:rsid w:val="008F2F0A"/>
    <w:rsid w:val="00904E01"/>
    <w:rsid w:val="009055A0"/>
    <w:rsid w:val="009118D9"/>
    <w:rsid w:val="00911CE9"/>
    <w:rsid w:val="00911F3E"/>
    <w:rsid w:val="00921958"/>
    <w:rsid w:val="009268B9"/>
    <w:rsid w:val="00950A97"/>
    <w:rsid w:val="009557F5"/>
    <w:rsid w:val="00962A2E"/>
    <w:rsid w:val="00982149"/>
    <w:rsid w:val="00987489"/>
    <w:rsid w:val="00990FFA"/>
    <w:rsid w:val="009A3036"/>
    <w:rsid w:val="009B0C7B"/>
    <w:rsid w:val="009B3693"/>
    <w:rsid w:val="009B4552"/>
    <w:rsid w:val="009B60A2"/>
    <w:rsid w:val="009D020E"/>
    <w:rsid w:val="009E102A"/>
    <w:rsid w:val="00A07772"/>
    <w:rsid w:val="00A26589"/>
    <w:rsid w:val="00A33C1C"/>
    <w:rsid w:val="00A4782F"/>
    <w:rsid w:val="00A61021"/>
    <w:rsid w:val="00A6277A"/>
    <w:rsid w:val="00A7396F"/>
    <w:rsid w:val="00A80892"/>
    <w:rsid w:val="00A836FA"/>
    <w:rsid w:val="00A93924"/>
    <w:rsid w:val="00A94CA2"/>
    <w:rsid w:val="00A96925"/>
    <w:rsid w:val="00AC095C"/>
    <w:rsid w:val="00AC74EB"/>
    <w:rsid w:val="00AD3C18"/>
    <w:rsid w:val="00AD4E90"/>
    <w:rsid w:val="00AF1E19"/>
    <w:rsid w:val="00AF287E"/>
    <w:rsid w:val="00AF30F6"/>
    <w:rsid w:val="00AF46E1"/>
    <w:rsid w:val="00B04B88"/>
    <w:rsid w:val="00B1703C"/>
    <w:rsid w:val="00B575C6"/>
    <w:rsid w:val="00B60BFF"/>
    <w:rsid w:val="00B61152"/>
    <w:rsid w:val="00B61EF9"/>
    <w:rsid w:val="00B63504"/>
    <w:rsid w:val="00B636A4"/>
    <w:rsid w:val="00B774FF"/>
    <w:rsid w:val="00B81103"/>
    <w:rsid w:val="00B8764F"/>
    <w:rsid w:val="00B9324F"/>
    <w:rsid w:val="00BA2815"/>
    <w:rsid w:val="00BB59AC"/>
    <w:rsid w:val="00BC42BE"/>
    <w:rsid w:val="00BD12A2"/>
    <w:rsid w:val="00BD13A3"/>
    <w:rsid w:val="00BE5177"/>
    <w:rsid w:val="00BF0A34"/>
    <w:rsid w:val="00BF1B6B"/>
    <w:rsid w:val="00BF377A"/>
    <w:rsid w:val="00C02CF8"/>
    <w:rsid w:val="00C06841"/>
    <w:rsid w:val="00C14DFC"/>
    <w:rsid w:val="00C22555"/>
    <w:rsid w:val="00C37E01"/>
    <w:rsid w:val="00C44D9A"/>
    <w:rsid w:val="00C634E7"/>
    <w:rsid w:val="00C63836"/>
    <w:rsid w:val="00C67628"/>
    <w:rsid w:val="00C7546C"/>
    <w:rsid w:val="00C932DB"/>
    <w:rsid w:val="00C95296"/>
    <w:rsid w:val="00CA6557"/>
    <w:rsid w:val="00CB3ED5"/>
    <w:rsid w:val="00CC5EBB"/>
    <w:rsid w:val="00CE0002"/>
    <w:rsid w:val="00CE4DF3"/>
    <w:rsid w:val="00D14BE9"/>
    <w:rsid w:val="00D221C5"/>
    <w:rsid w:val="00D26554"/>
    <w:rsid w:val="00D32252"/>
    <w:rsid w:val="00D34F38"/>
    <w:rsid w:val="00D555CC"/>
    <w:rsid w:val="00D60C23"/>
    <w:rsid w:val="00D6227F"/>
    <w:rsid w:val="00D66892"/>
    <w:rsid w:val="00D7107B"/>
    <w:rsid w:val="00D71253"/>
    <w:rsid w:val="00D73656"/>
    <w:rsid w:val="00D85FEB"/>
    <w:rsid w:val="00D96C93"/>
    <w:rsid w:val="00DA114B"/>
    <w:rsid w:val="00DA3EC1"/>
    <w:rsid w:val="00DA6F51"/>
    <w:rsid w:val="00DB280D"/>
    <w:rsid w:val="00DD7000"/>
    <w:rsid w:val="00DE4199"/>
    <w:rsid w:val="00DE4C6E"/>
    <w:rsid w:val="00E15479"/>
    <w:rsid w:val="00E16C2F"/>
    <w:rsid w:val="00E22070"/>
    <w:rsid w:val="00E350A1"/>
    <w:rsid w:val="00E5167B"/>
    <w:rsid w:val="00E53CA9"/>
    <w:rsid w:val="00E55D6D"/>
    <w:rsid w:val="00E8054B"/>
    <w:rsid w:val="00E8131B"/>
    <w:rsid w:val="00E92137"/>
    <w:rsid w:val="00E96FEF"/>
    <w:rsid w:val="00EA4BB2"/>
    <w:rsid w:val="00EA5861"/>
    <w:rsid w:val="00EC4134"/>
    <w:rsid w:val="00EC7E33"/>
    <w:rsid w:val="00ED0602"/>
    <w:rsid w:val="00EF3EE6"/>
    <w:rsid w:val="00F011CB"/>
    <w:rsid w:val="00F043A2"/>
    <w:rsid w:val="00F14A5F"/>
    <w:rsid w:val="00F2309F"/>
    <w:rsid w:val="00F337DA"/>
    <w:rsid w:val="00F33F36"/>
    <w:rsid w:val="00F45A27"/>
    <w:rsid w:val="00F52F75"/>
    <w:rsid w:val="00F602AA"/>
    <w:rsid w:val="00F6752D"/>
    <w:rsid w:val="00F759BD"/>
    <w:rsid w:val="00F76329"/>
    <w:rsid w:val="00F812B0"/>
    <w:rsid w:val="00F8192F"/>
    <w:rsid w:val="00F90676"/>
    <w:rsid w:val="00F91847"/>
    <w:rsid w:val="00F936C7"/>
    <w:rsid w:val="00F95F60"/>
    <w:rsid w:val="00FA2972"/>
    <w:rsid w:val="00FB08A3"/>
    <w:rsid w:val="00FC707A"/>
    <w:rsid w:val="00FD086F"/>
    <w:rsid w:val="00FD4586"/>
    <w:rsid w:val="00FE308D"/>
    <w:rsid w:val="00FE53F4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31F86"/>
  <w15:docId w15:val="{7154865A-CB5C-4B78-85AD-BBEC521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Calibri" w:hAnsi="Tahoma" w:cs="Tahoma"/>
        <w:sz w:val="18"/>
        <w:szCs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C2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C2F"/>
    <w:rPr>
      <w:rFonts w:ascii="Times New Roman" w:eastAsia="Times New Roman" w:hAnsi="Times New Roman"/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104E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/>
    </w:rPr>
  </w:style>
  <w:style w:type="paragraph" w:styleId="a3">
    <w:name w:val="Balloon Text"/>
    <w:basedOn w:val="a"/>
    <w:link w:val="a4"/>
    <w:uiPriority w:val="99"/>
    <w:semiHidden/>
    <w:unhideWhenUsed/>
    <w:rsid w:val="00B575C6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5C6"/>
  </w:style>
  <w:style w:type="paragraph" w:styleId="a7">
    <w:name w:val="footer"/>
    <w:basedOn w:val="a"/>
    <w:link w:val="a8"/>
    <w:uiPriority w:val="99"/>
    <w:unhideWhenUsed/>
    <w:rsid w:val="00B5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5C6"/>
  </w:style>
  <w:style w:type="paragraph" w:styleId="a9">
    <w:name w:val="Body Text"/>
    <w:basedOn w:val="a"/>
    <w:link w:val="aa"/>
    <w:rsid w:val="002C1E0A"/>
    <w:pPr>
      <w:tabs>
        <w:tab w:val="left" w:pos="300"/>
      </w:tabs>
      <w:spacing w:after="28" w:line="240" w:lineRule="auto"/>
      <w:ind w:firstLine="340"/>
      <w:jc w:val="both"/>
    </w:pPr>
    <w:rPr>
      <w:rFonts w:ascii="Times New Roman" w:eastAsia="Times New Roman" w:hAnsi="Times New Roman"/>
      <w:b/>
      <w:snapToGrid w:val="0"/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2C1E0A"/>
    <w:rPr>
      <w:rFonts w:ascii="Times New Roman" w:eastAsia="Times New Roman" w:hAnsi="Times New Roman"/>
      <w:b/>
      <w:snapToGrid w:val="0"/>
      <w:color w:val="000000"/>
      <w:sz w:val="18"/>
    </w:rPr>
  </w:style>
  <w:style w:type="paragraph" w:customStyle="1" w:styleId="ConsPlusNonformat">
    <w:name w:val="ConsPlusNonformat"/>
    <w:rsid w:val="00133A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3413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4133A"/>
    <w:rPr>
      <w:sz w:val="22"/>
      <w:szCs w:val="22"/>
      <w:lang w:val="be-BY" w:eastAsia="en-US"/>
    </w:rPr>
  </w:style>
  <w:style w:type="paragraph" w:styleId="ad">
    <w:name w:val="List Paragraph"/>
    <w:basedOn w:val="a"/>
    <w:uiPriority w:val="34"/>
    <w:qFormat/>
    <w:rsid w:val="00AF287E"/>
    <w:pPr>
      <w:ind w:left="720"/>
      <w:contextualSpacing/>
    </w:pPr>
  </w:style>
  <w:style w:type="paragraph" w:customStyle="1" w:styleId="newncpi">
    <w:name w:val="newncpi"/>
    <w:basedOn w:val="a"/>
    <w:rsid w:val="00104E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nderpoint">
    <w:name w:val="underpoint"/>
    <w:basedOn w:val="a"/>
    <w:rsid w:val="00104E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0453B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453BD"/>
    <w:rPr>
      <w:color w:val="800080"/>
      <w:u w:val="single"/>
    </w:rPr>
  </w:style>
  <w:style w:type="paragraph" w:customStyle="1" w:styleId="xl58">
    <w:name w:val="xl58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59">
    <w:name w:val="xl59"/>
    <w:basedOn w:val="a"/>
    <w:rsid w:val="000453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0">
    <w:name w:val="xl60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1">
    <w:name w:val="xl61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2">
    <w:name w:val="xl62"/>
    <w:basedOn w:val="a"/>
    <w:rsid w:val="00045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0453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045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045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5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AD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412E0"/>
    <w:rPr>
      <w:rFonts w:ascii="Calibri" w:hAnsi="Calibri" w:cs="Times New Roman"/>
      <w:sz w:val="22"/>
      <w:szCs w:val="22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stuff\&#1092;&#1080;&#1088;&#1084;&#1077;&#1085;&#1085;&#1099;&#1081;%20&#1089;&#1090;&#1080;&#1083;&#1100;\&#1073;&#1088;&#1077;&#1085;&#1076;&#1073;&#1091;&#1082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D26E-8911-486B-BA76-790375E7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User</cp:lastModifiedBy>
  <cp:revision>7</cp:revision>
  <cp:lastPrinted>2021-07-12T09:47:00Z</cp:lastPrinted>
  <dcterms:created xsi:type="dcterms:W3CDTF">2018-09-03T20:31:00Z</dcterms:created>
  <dcterms:modified xsi:type="dcterms:W3CDTF">2024-08-29T13:29:00Z</dcterms:modified>
</cp:coreProperties>
</file>